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600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17B2C">
        <w:rPr>
          <w:rFonts w:ascii="Times New Roman" w:hAnsi="Times New Roman" w:cs="Times New Roman"/>
          <w:sz w:val="24"/>
          <w:szCs w:val="24"/>
        </w:rPr>
        <w:t>86MS0046-01-2025-003742-23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B67F90">
        <w:rPr>
          <w:rFonts w:ascii="Times New Roman" w:hAnsi="Times New Roman" w:cs="Times New Roman"/>
          <w:sz w:val="24"/>
          <w:szCs w:val="24"/>
        </w:rPr>
        <w:t>09 июля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Ефименко Романа </w:t>
      </w:r>
      <w:r>
        <w:rPr>
          <w:rFonts w:ascii="Times New Roman" w:hAnsi="Times New Roman" w:cs="Times New Roman"/>
          <w:color w:val="FF0000"/>
          <w:sz w:val="24"/>
          <w:szCs w:val="24"/>
        </w:rPr>
        <w:t>Владимировича*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Постановлением по делу об административном право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28.12.2024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 нарушение требований </w:t>
      </w:r>
      <w:r w:rsidRPr="004001B4">
        <w:rPr>
          <w:rFonts w:ascii="Times New Roman" w:hAnsi="Times New Roman" w:cs="Times New Roman"/>
          <w:sz w:val="24"/>
          <w:szCs w:val="24"/>
        </w:rPr>
        <w:t>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18810886250920041109 от 28.05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 xml:space="preserve">ч. 1 ст. 12.12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28.12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17.12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АП административный штраф должен </w:t>
      </w:r>
      <w:r w:rsidRPr="004001B4">
        <w:rPr>
          <w:rFonts w:ascii="Times New Roman" w:hAnsi="Times New Roman" w:cs="Times New Roman"/>
          <w:sz w:val="24"/>
          <w:szCs w:val="24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4001B4">
        <w:rPr>
          <w:rFonts w:ascii="Times New Roman" w:hAnsi="Times New Roman" w:cs="Times New Roman"/>
          <w:sz w:val="24"/>
          <w:szCs w:val="24"/>
        </w:rPr>
        <w:t xml:space="preserve">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 xml:space="preserve">ч. 1 ст. 12.12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17.12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Таким образом, постановление по делу об административном право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18810586241212008613 от 12.12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28.12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935749">
        <w:rPr>
          <w:rFonts w:ascii="Times New Roman" w:hAnsi="Times New Roman" w:cs="Times New Roman"/>
          <w:sz w:val="24"/>
          <w:szCs w:val="24"/>
        </w:rPr>
        <w:t>Ефименко Р.В.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26.02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56542">
        <w:rPr>
          <w:rFonts w:ascii="Times New Roman" w:hAnsi="Times New Roman" w:cs="Times New Roman"/>
          <w:color w:val="FF0000"/>
          <w:sz w:val="24"/>
          <w:szCs w:val="24"/>
        </w:rPr>
        <w:t>Ефименко Р.В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</w:t>
      </w:r>
      <w:r w:rsidRPr="004001B4">
        <w:rPr>
          <w:rFonts w:ascii="Times New Roman" w:hAnsi="Times New Roman" w:cs="Times New Roman"/>
          <w:sz w:val="24"/>
          <w:szCs w:val="24"/>
        </w:rPr>
        <w:t>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</w:t>
      </w:r>
      <w:r w:rsidRPr="004001B4">
        <w:rPr>
          <w:rFonts w:ascii="Times New Roman" w:hAnsi="Times New Roman" w:cs="Times New Roman"/>
          <w:sz w:val="24"/>
          <w:szCs w:val="24"/>
        </w:rPr>
        <w:t>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Ефименко Романа Владимировича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 тысячи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C56542" w:rsidR="00C56542">
        <w:rPr>
          <w:rFonts w:ascii="Times New Roman" w:hAnsi="Times New Roman" w:cs="Times New Roman"/>
          <w:color w:val="FF0000"/>
          <w:sz w:val="24"/>
          <w:szCs w:val="24"/>
        </w:rPr>
        <w:t>0412365400465006002520121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</w:t>
      </w:r>
      <w:r>
        <w:rPr>
          <w:rFonts w:ascii="Times New Roman" w:hAnsi="Times New Roman" w:cs="Times New Roman"/>
          <w:sz w:val="24"/>
          <w:szCs w:val="24"/>
        </w:rPr>
        <w:t xml:space="preserve">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>
        <w:rPr>
          <w:rFonts w:ascii="Times New Roman" w:hAnsi="Times New Roman" w:cs="Times New Roman"/>
          <w:sz w:val="24"/>
          <w:szCs w:val="24"/>
        </w:rPr>
        <w:t xml:space="preserve">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04141"/>
    <w:rsid w:val="002505B5"/>
    <w:rsid w:val="004001B4"/>
    <w:rsid w:val="004D4F9F"/>
    <w:rsid w:val="006B001F"/>
    <w:rsid w:val="006D6BE4"/>
    <w:rsid w:val="00935749"/>
    <w:rsid w:val="00B2586D"/>
    <w:rsid w:val="00B67F90"/>
    <w:rsid w:val="00B72F59"/>
    <w:rsid w:val="00BD617F"/>
    <w:rsid w:val="00C56542"/>
    <w:rsid w:val="00D54C6B"/>
    <w:rsid w:val="00D84312"/>
    <w:rsid w:val="00DB77A0"/>
    <w:rsid w:val="00E17B2C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